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07"/>
        <w:gridCol w:w="2171"/>
        <w:gridCol w:w="1801"/>
        <w:gridCol w:w="3844"/>
      </w:tblGrid>
      <w:tr w:rsidR="0076619C" w:rsidRPr="009D0A90" w:rsidTr="002A53D3">
        <w:trPr>
          <w:trHeight w:val="288"/>
        </w:trPr>
        <w:tc>
          <w:tcPr>
            <w:tcW w:w="9923" w:type="dxa"/>
            <w:gridSpan w:val="4"/>
            <w:noWrap/>
          </w:tcPr>
          <w:p w:rsidR="00792C80" w:rsidRDefault="00792C80" w:rsidP="00792C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ВсОШ по предмету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(ТТ)</w:t>
            </w:r>
          </w:p>
          <w:p w:rsidR="0076619C" w:rsidRPr="009D0A90" w:rsidRDefault="00792C80" w:rsidP="00792C80">
            <w:pPr>
              <w:jc w:val="center"/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на территории го Реутов в 2021-2022уч.году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Фамилия И.О.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>
            <w:r w:rsidRPr="009D0A90">
              <w:t>Класс обучения муниципального этапа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Балл муниципального этапа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Статус муниципального этапа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Кутявин О.В.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>
            <w:r w:rsidRPr="009D0A90">
              <w:t>10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89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Победитель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Севрюков А. Д.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 xml:space="preserve">10 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81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Победитель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Черкасов Д. С.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 xml:space="preserve">9 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80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Победитель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Абдразаков Э. Г.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>9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80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Победитель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Просвиров К. Р.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>9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68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Призер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Шлыков А. Д.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 xml:space="preserve">9 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67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Призер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Солнышков А. М.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 xml:space="preserve">9 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48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Призер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Филиппов К. А.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 xml:space="preserve">8 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76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Призер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Грамма М.А.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>
            <w:r w:rsidRPr="009D0A90">
              <w:t>8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76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Призер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Андреев Н. А.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 xml:space="preserve">8 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75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Призер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Шестаков М. В.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>8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14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Участник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Лихитченко К. А.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>8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7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Участник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Ковалев Т. А.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 xml:space="preserve">8 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7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Участник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Шинкаренко К. А.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 xml:space="preserve">7 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88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Победитель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Бахтин Д. Е.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>7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86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Победитель</w:t>
            </w:r>
          </w:p>
        </w:tc>
      </w:tr>
      <w:tr w:rsidR="0076619C" w:rsidRPr="009D0A90" w:rsidTr="002A53D3">
        <w:trPr>
          <w:trHeight w:val="288"/>
        </w:trPr>
        <w:tc>
          <w:tcPr>
            <w:tcW w:w="2107" w:type="dxa"/>
            <w:noWrap/>
            <w:hideMark/>
          </w:tcPr>
          <w:p w:rsidR="0076619C" w:rsidRPr="009D0A90" w:rsidRDefault="0076619C">
            <w:r w:rsidRPr="009D0A90">
              <w:t>Гарбузова Д. Б.</w:t>
            </w:r>
          </w:p>
        </w:tc>
        <w:tc>
          <w:tcPr>
            <w:tcW w:w="2171" w:type="dxa"/>
            <w:noWrap/>
            <w:hideMark/>
          </w:tcPr>
          <w:p w:rsidR="0076619C" w:rsidRPr="009D0A90" w:rsidRDefault="0076619C" w:rsidP="00792C80">
            <w:r w:rsidRPr="009D0A90">
              <w:t>7</w:t>
            </w:r>
          </w:p>
        </w:tc>
        <w:tc>
          <w:tcPr>
            <w:tcW w:w="1801" w:type="dxa"/>
            <w:noWrap/>
            <w:hideMark/>
          </w:tcPr>
          <w:p w:rsidR="0076619C" w:rsidRPr="009D0A90" w:rsidRDefault="0076619C">
            <w:r w:rsidRPr="009D0A90">
              <w:t>13</w:t>
            </w:r>
          </w:p>
        </w:tc>
        <w:tc>
          <w:tcPr>
            <w:tcW w:w="3844" w:type="dxa"/>
            <w:noWrap/>
            <w:hideMark/>
          </w:tcPr>
          <w:p w:rsidR="0076619C" w:rsidRPr="009D0A90" w:rsidRDefault="0076619C">
            <w:r w:rsidRPr="009D0A90">
              <w:t>Участник</w:t>
            </w:r>
          </w:p>
        </w:tc>
      </w:tr>
    </w:tbl>
    <w:p w:rsidR="00C72D15" w:rsidRDefault="00C72D15"/>
    <w:sectPr w:rsidR="00C7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DE"/>
    <w:rsid w:val="002A53D3"/>
    <w:rsid w:val="0076619C"/>
    <w:rsid w:val="00792C80"/>
    <w:rsid w:val="007D6B52"/>
    <w:rsid w:val="009D0A90"/>
    <w:rsid w:val="00C72D15"/>
    <w:rsid w:val="00C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6582-E9FC-4D5D-9593-149776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Zver</cp:lastModifiedBy>
  <cp:revision>2</cp:revision>
  <dcterms:created xsi:type="dcterms:W3CDTF">2021-11-08T06:27:00Z</dcterms:created>
  <dcterms:modified xsi:type="dcterms:W3CDTF">2021-11-08T06:27:00Z</dcterms:modified>
</cp:coreProperties>
</file>